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668810DA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</w:t>
      </w:r>
      <w:r w:rsidR="00E76F8D">
        <w:rPr>
          <w:b/>
          <w:noProof/>
          <w:sz w:val="24"/>
          <w:szCs w:val="24"/>
        </w:rPr>
        <w:t>21</w:t>
      </w:r>
      <w:r w:rsidR="0018565E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AB6AE7">
        <w:rPr>
          <w:b/>
          <w:noProof/>
          <w:sz w:val="24"/>
          <w:szCs w:val="24"/>
        </w:rPr>
        <w:t>2</w:t>
      </w:r>
      <w:r w:rsidR="007B046A">
        <w:rPr>
          <w:b/>
          <w:noProof/>
          <w:sz w:val="24"/>
          <w:szCs w:val="24"/>
        </w:rPr>
        <w:t>3</w:t>
      </w:r>
      <w:r w:rsidR="00AB6AE7">
        <w:rPr>
          <w:b/>
          <w:noProof/>
          <w:sz w:val="24"/>
          <w:szCs w:val="24"/>
        </w:rPr>
        <w:t>0</w:t>
      </w:r>
      <w:r w:rsidR="00134304">
        <w:rPr>
          <w:b/>
          <w:noProof/>
          <w:sz w:val="24"/>
          <w:szCs w:val="24"/>
        </w:rPr>
        <w:t>3046</w:t>
      </w:r>
    </w:p>
    <w:p w14:paraId="673F1C68" w14:textId="7B3566CA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</w:t>
      </w:r>
      <w:r w:rsidR="00E76F8D" w:rsidRPr="00E76F8D">
        <w:rPr>
          <w:b/>
          <w:noProof/>
          <w:sz w:val="24"/>
          <w:szCs w:val="24"/>
        </w:rPr>
        <w:t>: April 17-26,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4A9216A7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 xml:space="preserve">] </w:t>
      </w:r>
      <w:r w:rsidR="00355DE1" w:rsidRPr="00355DE1">
        <w:t xml:space="preserve">Reply </w:t>
      </w:r>
      <w:r w:rsidR="007B046A" w:rsidRPr="007B046A">
        <w:t>LS on applicability of SIB19 for NR ATG</w:t>
      </w:r>
    </w:p>
    <w:p w14:paraId="05B9251D" w14:textId="443F0EB6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</w:r>
      <w:r w:rsidR="000E1338">
        <w:t>R2-2</w:t>
      </w:r>
      <w:r w:rsidR="007B046A">
        <w:t>3</w:t>
      </w:r>
      <w:r w:rsidR="000E1338">
        <w:t>0</w:t>
      </w:r>
      <w:r w:rsidR="046BD4C1">
        <w:t>2438</w:t>
      </w:r>
      <w:r w:rsidR="00F75F2A">
        <w:t>/</w:t>
      </w:r>
      <w:r w:rsidR="00F67FBE">
        <w:t xml:space="preserve"> </w:t>
      </w:r>
      <w:r w:rsidR="00306289">
        <w:t>R4-2303684</w:t>
      </w:r>
    </w:p>
    <w:p w14:paraId="2AD16FAD" w14:textId="4E94DCE6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306289">
        <w:rPr>
          <w:color w:val="000000"/>
        </w:rPr>
        <w:t>8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B4F0B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RAN</w:t>
      </w:r>
      <w:r w:rsidR="004D3C3E" w:rsidRPr="00E86D26">
        <w:rPr>
          <w:highlight w:val="yellow"/>
        </w:rPr>
        <w:t>2</w:t>
      </w:r>
      <w:r w:rsidR="004D3C3E">
        <w:t>]</w:t>
      </w:r>
    </w:p>
    <w:p w14:paraId="2CB1D378" w14:textId="1B39960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76F8D">
        <w:t>RAN4</w:t>
      </w:r>
    </w:p>
    <w:p w14:paraId="3D0A5F70" w14:textId="0B3D548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6070B" w14:textId="0D380F1E" w:rsidR="00C300B0" w:rsidRDefault="00573BF0" w:rsidP="00C300B0">
      <w:pPr>
        <w:rPr>
          <w:rFonts w:ascii="Arial" w:hAnsi="Arial" w:cs="Arial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E76F8D">
        <w:rPr>
          <w:rFonts w:ascii="Arial" w:hAnsi="Arial" w:cs="Arial"/>
          <w:color w:val="000000"/>
          <w:lang w:eastAsia="ko-KR"/>
        </w:rPr>
        <w:t>RAN4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2E6410">
        <w:rPr>
          <w:rFonts w:ascii="Arial" w:hAnsi="Arial" w:cs="Arial"/>
          <w:color w:val="000000"/>
          <w:lang w:eastAsia="ko-KR"/>
        </w:rPr>
        <w:t xml:space="preserve"> LS</w:t>
      </w:r>
      <w:r w:rsidR="00C300B0">
        <w:rPr>
          <w:rFonts w:ascii="Arial" w:hAnsi="Arial" w:cs="Arial"/>
          <w:color w:val="000000"/>
          <w:lang w:eastAsia="ko-KR"/>
        </w:rPr>
        <w:t xml:space="preserve">. RAN2 has discussed </w:t>
      </w:r>
      <w:r w:rsidR="00E94E7A">
        <w:rPr>
          <w:rFonts w:ascii="Arial" w:hAnsi="Arial" w:cs="Arial"/>
          <w:color w:val="000000"/>
          <w:lang w:eastAsia="ko-KR"/>
        </w:rPr>
        <w:t xml:space="preserve">and decided that </w:t>
      </w:r>
      <w:r w:rsidR="00C300B0">
        <w:rPr>
          <w:rFonts w:ascii="Arial" w:hAnsi="Arial" w:cs="Arial"/>
          <w:color w:val="000000"/>
          <w:lang w:eastAsia="ko-KR"/>
        </w:rPr>
        <w:t>the</w:t>
      </w:r>
      <w:r w:rsidR="000F1F11">
        <w:rPr>
          <w:rFonts w:ascii="Arial" w:hAnsi="Arial" w:cs="Arial"/>
          <w:color w:val="000000"/>
          <w:lang w:eastAsia="ko-KR"/>
        </w:rPr>
        <w:t xml:space="preserve"> SIB19</w:t>
      </w:r>
      <w:r w:rsidR="00E94E7A">
        <w:rPr>
          <w:rFonts w:ascii="Arial" w:hAnsi="Arial" w:cs="Arial"/>
          <w:color w:val="000000"/>
          <w:lang w:eastAsia="ko-KR"/>
        </w:rPr>
        <w:t xml:space="preserve"> can be applicable</w:t>
      </w:r>
      <w:r w:rsidR="000F1F11">
        <w:rPr>
          <w:rFonts w:ascii="Arial" w:hAnsi="Arial" w:cs="Arial"/>
          <w:color w:val="000000"/>
          <w:lang w:eastAsia="ko-KR"/>
        </w:rPr>
        <w:t xml:space="preserve"> for the ATG cell</w:t>
      </w:r>
      <w:r w:rsidR="00E94E7A">
        <w:rPr>
          <w:rFonts w:ascii="Arial" w:hAnsi="Arial" w:cs="Arial"/>
          <w:color w:val="000000"/>
          <w:lang w:eastAsia="ko-KR"/>
        </w:rPr>
        <w:t>.</w:t>
      </w:r>
      <w:r w:rsidR="00D56856">
        <w:rPr>
          <w:rFonts w:ascii="Arial" w:hAnsi="Arial" w:cs="Arial"/>
          <w:color w:val="000000"/>
          <w:lang w:eastAsia="ko-KR"/>
        </w:rPr>
        <w:t xml:space="preserve"> If </w:t>
      </w:r>
      <w:r w:rsidR="00E94E7A">
        <w:rPr>
          <w:rFonts w:ascii="Arial" w:hAnsi="Arial" w:cs="Arial"/>
          <w:color w:val="000000"/>
          <w:lang w:eastAsia="ko-KR"/>
        </w:rPr>
        <w:t>ATG cell broadcast</w:t>
      </w:r>
      <w:r w:rsidR="00D56856">
        <w:rPr>
          <w:rFonts w:ascii="Arial" w:hAnsi="Arial" w:cs="Arial"/>
          <w:color w:val="000000"/>
          <w:lang w:eastAsia="ko-KR"/>
        </w:rPr>
        <w:t>s</w:t>
      </w:r>
      <w:r w:rsidR="00E94E7A">
        <w:rPr>
          <w:rFonts w:ascii="Arial" w:hAnsi="Arial" w:cs="Arial"/>
          <w:color w:val="000000"/>
          <w:lang w:eastAsia="ko-KR"/>
        </w:rPr>
        <w:t xml:space="preserve"> SIB19 </w:t>
      </w:r>
      <w:r w:rsidR="00D56856">
        <w:rPr>
          <w:rFonts w:ascii="Arial" w:hAnsi="Arial" w:cs="Arial"/>
          <w:color w:val="000000"/>
          <w:lang w:eastAsia="ko-KR"/>
        </w:rPr>
        <w:t>then the UE accessing ATG cell</w:t>
      </w:r>
      <w:r w:rsidR="00E94E7A">
        <w:rPr>
          <w:rFonts w:ascii="Arial" w:hAnsi="Arial" w:cs="Arial"/>
          <w:color w:val="000000"/>
          <w:lang w:eastAsia="ko-KR"/>
        </w:rPr>
        <w:t xml:space="preserve"> does not have to</w:t>
      </w:r>
      <w:r w:rsidR="00D56856">
        <w:rPr>
          <w:rFonts w:ascii="Arial" w:hAnsi="Arial" w:cs="Arial"/>
          <w:color w:val="000000"/>
          <w:lang w:eastAsia="ko-KR"/>
        </w:rPr>
        <w:t xml:space="preserve"> maintain the</w:t>
      </w:r>
      <w:r w:rsidR="008F17B1">
        <w:rPr>
          <w:rFonts w:ascii="Arial" w:hAnsi="Arial" w:cs="Arial"/>
          <w:color w:val="000000"/>
          <w:lang w:eastAsia="ko-KR"/>
        </w:rPr>
        <w:t xml:space="preserve"> UL s</w:t>
      </w:r>
      <w:r w:rsidR="002B0656">
        <w:rPr>
          <w:rFonts w:ascii="Arial" w:hAnsi="Arial" w:cs="Arial"/>
          <w:color w:val="000000"/>
          <w:lang w:eastAsia="ko-KR"/>
        </w:rPr>
        <w:t>y</w:t>
      </w:r>
      <w:r w:rsidR="008F17B1">
        <w:rPr>
          <w:rFonts w:ascii="Arial" w:hAnsi="Arial" w:cs="Arial"/>
          <w:color w:val="000000"/>
          <w:lang w:eastAsia="ko-KR"/>
        </w:rPr>
        <w:t>nchronization validity duration or T340</w:t>
      </w:r>
      <w:r w:rsidR="006D035E">
        <w:rPr>
          <w:rFonts w:ascii="Arial" w:hAnsi="Arial" w:cs="Arial"/>
          <w:color w:val="000000"/>
          <w:lang w:eastAsia="ko-KR"/>
        </w:rPr>
        <w:t xml:space="preserve"> timer</w:t>
      </w:r>
      <w:r w:rsidR="008F17B1">
        <w:rPr>
          <w:rFonts w:ascii="Arial" w:hAnsi="Arial" w:cs="Arial"/>
          <w:color w:val="000000"/>
          <w:lang w:eastAsia="ko-KR"/>
        </w:rPr>
        <w:t xml:space="preserve"> upon ac</w:t>
      </w:r>
      <w:r w:rsidR="002B0656">
        <w:rPr>
          <w:rFonts w:ascii="Arial" w:hAnsi="Arial" w:cs="Arial"/>
          <w:color w:val="000000"/>
          <w:lang w:eastAsia="ko-KR"/>
        </w:rPr>
        <w:t>quisition of SIB19.</w:t>
      </w:r>
      <w:r w:rsidR="00BD200B">
        <w:rPr>
          <w:rFonts w:ascii="Arial" w:hAnsi="Arial" w:cs="Arial"/>
          <w:color w:val="000000"/>
          <w:lang w:eastAsia="ko-KR"/>
        </w:rPr>
        <w:t xml:space="preserve"> </w:t>
      </w: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902AC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2B0656">
        <w:rPr>
          <w:rFonts w:ascii="Arial" w:hAnsi="Arial" w:cs="Arial"/>
          <w:b/>
        </w:rPr>
        <w:t>RAN4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020DCF7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B0656">
        <w:rPr>
          <w:rFonts w:ascii="Arial" w:hAnsi="Arial" w:cs="Arial"/>
          <w:color w:val="000000"/>
        </w:rPr>
        <w:t>RAN4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AD0A31D" w:rsidR="00342DF7" w:rsidRPr="00D43F50" w:rsidRDefault="00080F5B" w:rsidP="718DBEB1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718DBEB1">
        <w:rPr>
          <w:rFonts w:ascii="Arial" w:hAnsi="Arial" w:cs="Arial"/>
          <w:lang w:val="sv-SE"/>
        </w:rPr>
        <w:t>TSG-RAN WG2#1</w:t>
      </w:r>
      <w:r w:rsidR="008D7EAD" w:rsidRPr="718DBEB1">
        <w:rPr>
          <w:rFonts w:ascii="Arial" w:hAnsi="Arial" w:cs="Arial"/>
          <w:lang w:val="sv-SE"/>
        </w:rPr>
        <w:t>2</w:t>
      </w:r>
      <w:r w:rsidR="00480214">
        <w:rPr>
          <w:rFonts w:ascii="Arial" w:hAnsi="Arial" w:cs="Arial"/>
          <w:lang w:val="sv-SE"/>
        </w:rPr>
        <w:t>2</w:t>
      </w:r>
      <w:r>
        <w:tab/>
      </w:r>
      <w:r w:rsidR="00480214">
        <w:rPr>
          <w:rFonts w:ascii="Arial" w:hAnsi="Arial" w:cs="Arial"/>
          <w:lang w:val="sv-SE"/>
        </w:rPr>
        <w:t>May</w:t>
      </w:r>
      <w:r w:rsidR="00C86200" w:rsidRPr="718DBEB1">
        <w:rPr>
          <w:rFonts w:ascii="Arial" w:hAnsi="Arial" w:cs="Arial"/>
          <w:lang w:val="sv-SE"/>
        </w:rPr>
        <w:t xml:space="preserve"> </w:t>
      </w:r>
      <w:r w:rsidR="008454FC">
        <w:rPr>
          <w:rFonts w:ascii="Arial" w:hAnsi="Arial" w:cs="Arial"/>
          <w:lang w:val="sv-SE"/>
        </w:rPr>
        <w:t>22nd</w:t>
      </w:r>
      <w:r w:rsidR="003312F2" w:rsidRPr="718DBEB1">
        <w:rPr>
          <w:rFonts w:ascii="Arial" w:hAnsi="Arial" w:cs="Arial"/>
          <w:lang w:val="sv-SE"/>
        </w:rPr>
        <w:t xml:space="preserve"> – </w:t>
      </w:r>
      <w:r w:rsidR="008454FC">
        <w:rPr>
          <w:rFonts w:ascii="Arial" w:hAnsi="Arial" w:cs="Arial"/>
          <w:lang w:val="sv-SE"/>
        </w:rPr>
        <w:t>26</w:t>
      </w:r>
      <w:r w:rsidR="003312F2" w:rsidRPr="718DBEB1">
        <w:rPr>
          <w:rFonts w:ascii="Arial" w:hAnsi="Arial" w:cs="Arial"/>
          <w:lang w:val="sv-SE"/>
        </w:rPr>
        <w:t>th</w:t>
      </w:r>
      <w:r w:rsidRPr="718DBEB1">
        <w:rPr>
          <w:rFonts w:ascii="Arial" w:hAnsi="Arial" w:cs="Arial"/>
          <w:lang w:val="sv-SE"/>
        </w:rPr>
        <w:t>, 202</w:t>
      </w:r>
      <w:r w:rsidR="008454FC">
        <w:rPr>
          <w:rFonts w:ascii="Arial" w:hAnsi="Arial" w:cs="Arial"/>
          <w:lang w:val="sv-SE"/>
        </w:rPr>
        <w:t>3</w:t>
      </w:r>
      <w:r>
        <w:tab/>
      </w:r>
      <w:r w:rsidR="008454FC" w:rsidRPr="008454FC">
        <w:rPr>
          <w:rFonts w:ascii="Arial" w:hAnsi="Arial" w:cs="Arial"/>
          <w:lang w:val="sv-SE"/>
        </w:rPr>
        <w:t>Incheon</w:t>
      </w:r>
      <w:r w:rsidR="003312F2" w:rsidRPr="718DBEB1">
        <w:rPr>
          <w:rFonts w:ascii="Arial" w:hAnsi="Arial" w:cs="Arial"/>
          <w:lang w:val="sv-SE"/>
        </w:rPr>
        <w:t xml:space="preserve">, </w:t>
      </w:r>
      <w:r w:rsidR="008454FC">
        <w:rPr>
          <w:rFonts w:ascii="Arial" w:hAnsi="Arial" w:cs="Arial"/>
          <w:lang w:val="sv-SE"/>
        </w:rPr>
        <w:t>South Korea</w:t>
      </w:r>
      <w:r w:rsidR="00873F79" w:rsidRPr="718DBEB1">
        <w:rPr>
          <w:rFonts w:ascii="Arial" w:hAnsi="Arial" w:cs="Arial"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8EF0B" w14:textId="77777777" w:rsidR="00E546AC" w:rsidRDefault="00E546AC">
      <w:r>
        <w:separator/>
      </w:r>
    </w:p>
  </w:endnote>
  <w:endnote w:type="continuationSeparator" w:id="0">
    <w:p w14:paraId="5286D5D2" w14:textId="77777777" w:rsidR="00E546AC" w:rsidRDefault="00E546AC">
      <w:r>
        <w:continuationSeparator/>
      </w:r>
    </w:p>
  </w:endnote>
  <w:endnote w:type="continuationNotice" w:id="1">
    <w:p w14:paraId="504AAC99" w14:textId="77777777" w:rsidR="00E546AC" w:rsidRDefault="00E546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3D272" w14:textId="77777777" w:rsidR="00E546AC" w:rsidRDefault="00E546AC">
      <w:r>
        <w:separator/>
      </w:r>
    </w:p>
  </w:footnote>
  <w:footnote w:type="continuationSeparator" w:id="0">
    <w:p w14:paraId="4E134FDF" w14:textId="77777777" w:rsidR="00E546AC" w:rsidRDefault="00E546AC">
      <w:r>
        <w:continuationSeparator/>
      </w:r>
    </w:p>
  </w:footnote>
  <w:footnote w:type="continuationNotice" w:id="1">
    <w:p w14:paraId="5A1FC5E4" w14:textId="77777777" w:rsidR="00E546AC" w:rsidRDefault="00E546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3528631">
    <w:abstractNumId w:val="24"/>
  </w:num>
  <w:num w:numId="2" w16cid:durableId="590696218">
    <w:abstractNumId w:val="22"/>
  </w:num>
  <w:num w:numId="3" w16cid:durableId="441389430">
    <w:abstractNumId w:val="18"/>
  </w:num>
  <w:num w:numId="4" w16cid:durableId="1479955690">
    <w:abstractNumId w:val="15"/>
  </w:num>
  <w:num w:numId="5" w16cid:durableId="1384980539">
    <w:abstractNumId w:val="9"/>
  </w:num>
  <w:num w:numId="6" w16cid:durableId="2019429979">
    <w:abstractNumId w:val="7"/>
  </w:num>
  <w:num w:numId="7" w16cid:durableId="893125938">
    <w:abstractNumId w:val="6"/>
  </w:num>
  <w:num w:numId="8" w16cid:durableId="1249801546">
    <w:abstractNumId w:val="5"/>
  </w:num>
  <w:num w:numId="9" w16cid:durableId="1817598707">
    <w:abstractNumId w:val="4"/>
  </w:num>
  <w:num w:numId="10" w16cid:durableId="52972026">
    <w:abstractNumId w:val="8"/>
  </w:num>
  <w:num w:numId="11" w16cid:durableId="951278499">
    <w:abstractNumId w:val="3"/>
  </w:num>
  <w:num w:numId="12" w16cid:durableId="11612954">
    <w:abstractNumId w:val="2"/>
  </w:num>
  <w:num w:numId="13" w16cid:durableId="242641644">
    <w:abstractNumId w:val="1"/>
  </w:num>
  <w:num w:numId="14" w16cid:durableId="336807751">
    <w:abstractNumId w:val="0"/>
  </w:num>
  <w:num w:numId="15" w16cid:durableId="1059206762">
    <w:abstractNumId w:val="25"/>
  </w:num>
  <w:num w:numId="16" w16cid:durableId="417991517">
    <w:abstractNumId w:val="10"/>
  </w:num>
  <w:num w:numId="17" w16cid:durableId="129710356">
    <w:abstractNumId w:val="16"/>
  </w:num>
  <w:num w:numId="18" w16cid:durableId="46028611">
    <w:abstractNumId w:val="20"/>
  </w:num>
  <w:num w:numId="19" w16cid:durableId="1663581099">
    <w:abstractNumId w:val="11"/>
  </w:num>
  <w:num w:numId="20" w16cid:durableId="36202687">
    <w:abstractNumId w:val="17"/>
  </w:num>
  <w:num w:numId="21" w16cid:durableId="1810973970">
    <w:abstractNumId w:val="19"/>
  </w:num>
  <w:num w:numId="22" w16cid:durableId="1268734126">
    <w:abstractNumId w:val="12"/>
  </w:num>
  <w:num w:numId="23" w16cid:durableId="530459970">
    <w:abstractNumId w:val="21"/>
  </w:num>
  <w:num w:numId="24" w16cid:durableId="1936743902">
    <w:abstractNumId w:val="23"/>
  </w:num>
  <w:num w:numId="25" w16cid:durableId="1896041299">
    <w:abstractNumId w:val="13"/>
  </w:num>
  <w:num w:numId="26" w16cid:durableId="19266431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0C1"/>
    <w:rsid w:val="00097A7D"/>
    <w:rsid w:val="000C2F93"/>
    <w:rsid w:val="000C4591"/>
    <w:rsid w:val="000E1338"/>
    <w:rsid w:val="000E589C"/>
    <w:rsid w:val="000F1F11"/>
    <w:rsid w:val="000F4E43"/>
    <w:rsid w:val="000F75C4"/>
    <w:rsid w:val="00100464"/>
    <w:rsid w:val="0010363D"/>
    <w:rsid w:val="001327C5"/>
    <w:rsid w:val="001332EF"/>
    <w:rsid w:val="00134304"/>
    <w:rsid w:val="0013664C"/>
    <w:rsid w:val="00145B98"/>
    <w:rsid w:val="0014780D"/>
    <w:rsid w:val="00147CF9"/>
    <w:rsid w:val="00151B18"/>
    <w:rsid w:val="0015303A"/>
    <w:rsid w:val="00163C2A"/>
    <w:rsid w:val="0018482B"/>
    <w:rsid w:val="0018565E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188B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409BC"/>
    <w:rsid w:val="00252003"/>
    <w:rsid w:val="00252ACE"/>
    <w:rsid w:val="0025420D"/>
    <w:rsid w:val="00254CC8"/>
    <w:rsid w:val="0025747F"/>
    <w:rsid w:val="002776D5"/>
    <w:rsid w:val="00286536"/>
    <w:rsid w:val="00287F98"/>
    <w:rsid w:val="0029196B"/>
    <w:rsid w:val="0029370E"/>
    <w:rsid w:val="00296D9F"/>
    <w:rsid w:val="002A693B"/>
    <w:rsid w:val="002B0656"/>
    <w:rsid w:val="002B5827"/>
    <w:rsid w:val="002C3013"/>
    <w:rsid w:val="002C3FF8"/>
    <w:rsid w:val="002D7FF9"/>
    <w:rsid w:val="002E1B42"/>
    <w:rsid w:val="002E6410"/>
    <w:rsid w:val="002F0A78"/>
    <w:rsid w:val="002F39BE"/>
    <w:rsid w:val="0030325F"/>
    <w:rsid w:val="00306289"/>
    <w:rsid w:val="003108A2"/>
    <w:rsid w:val="00313F26"/>
    <w:rsid w:val="003150EB"/>
    <w:rsid w:val="003312F2"/>
    <w:rsid w:val="00335F4D"/>
    <w:rsid w:val="003416D9"/>
    <w:rsid w:val="00342DF7"/>
    <w:rsid w:val="00355DE1"/>
    <w:rsid w:val="0037661E"/>
    <w:rsid w:val="0038557E"/>
    <w:rsid w:val="00386718"/>
    <w:rsid w:val="0039216E"/>
    <w:rsid w:val="003B6B02"/>
    <w:rsid w:val="003C2BB1"/>
    <w:rsid w:val="003D31E9"/>
    <w:rsid w:val="003D4AB2"/>
    <w:rsid w:val="003F56C7"/>
    <w:rsid w:val="00401E44"/>
    <w:rsid w:val="004120B7"/>
    <w:rsid w:val="00420E2F"/>
    <w:rsid w:val="00440153"/>
    <w:rsid w:val="0044039A"/>
    <w:rsid w:val="004461B8"/>
    <w:rsid w:val="00447106"/>
    <w:rsid w:val="00453091"/>
    <w:rsid w:val="00455367"/>
    <w:rsid w:val="004572CC"/>
    <w:rsid w:val="00463675"/>
    <w:rsid w:val="00466753"/>
    <w:rsid w:val="0047213B"/>
    <w:rsid w:val="00480214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77E3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65475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1AAD"/>
    <w:rsid w:val="005C237F"/>
    <w:rsid w:val="005D1466"/>
    <w:rsid w:val="005D4049"/>
    <w:rsid w:val="005F087F"/>
    <w:rsid w:val="005F1D2C"/>
    <w:rsid w:val="005F73E7"/>
    <w:rsid w:val="00600F4E"/>
    <w:rsid w:val="00611D24"/>
    <w:rsid w:val="0061769B"/>
    <w:rsid w:val="006238B3"/>
    <w:rsid w:val="006253AD"/>
    <w:rsid w:val="00626355"/>
    <w:rsid w:val="006311F9"/>
    <w:rsid w:val="00643969"/>
    <w:rsid w:val="00670000"/>
    <w:rsid w:val="00672046"/>
    <w:rsid w:val="0067235C"/>
    <w:rsid w:val="00684D62"/>
    <w:rsid w:val="00685DED"/>
    <w:rsid w:val="00687267"/>
    <w:rsid w:val="0069067A"/>
    <w:rsid w:val="00690CDC"/>
    <w:rsid w:val="0069646D"/>
    <w:rsid w:val="006A1D13"/>
    <w:rsid w:val="006A43A3"/>
    <w:rsid w:val="006B32D3"/>
    <w:rsid w:val="006D035E"/>
    <w:rsid w:val="006D67DE"/>
    <w:rsid w:val="006E01F5"/>
    <w:rsid w:val="006F14C6"/>
    <w:rsid w:val="006F2ACA"/>
    <w:rsid w:val="007021A8"/>
    <w:rsid w:val="007031CD"/>
    <w:rsid w:val="00710DBD"/>
    <w:rsid w:val="0072081E"/>
    <w:rsid w:val="00726FC3"/>
    <w:rsid w:val="007310AF"/>
    <w:rsid w:val="007519BF"/>
    <w:rsid w:val="00752D0B"/>
    <w:rsid w:val="00753413"/>
    <w:rsid w:val="00754724"/>
    <w:rsid w:val="007644C1"/>
    <w:rsid w:val="00771542"/>
    <w:rsid w:val="0077648D"/>
    <w:rsid w:val="00795D8B"/>
    <w:rsid w:val="00795ECA"/>
    <w:rsid w:val="007A2060"/>
    <w:rsid w:val="007B046A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37A0"/>
    <w:rsid w:val="00817477"/>
    <w:rsid w:val="00821B37"/>
    <w:rsid w:val="00823599"/>
    <w:rsid w:val="0083131E"/>
    <w:rsid w:val="00833535"/>
    <w:rsid w:val="0083473F"/>
    <w:rsid w:val="008353F6"/>
    <w:rsid w:val="00843A4A"/>
    <w:rsid w:val="008454FC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94D95"/>
    <w:rsid w:val="008A4E9D"/>
    <w:rsid w:val="008B142D"/>
    <w:rsid w:val="008C0BE4"/>
    <w:rsid w:val="008D5F0D"/>
    <w:rsid w:val="008D7113"/>
    <w:rsid w:val="008D7EAD"/>
    <w:rsid w:val="008E32D9"/>
    <w:rsid w:val="008F17B1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4AD4"/>
    <w:rsid w:val="009250D3"/>
    <w:rsid w:val="009276FE"/>
    <w:rsid w:val="00933076"/>
    <w:rsid w:val="00942D93"/>
    <w:rsid w:val="0094304A"/>
    <w:rsid w:val="00944E0D"/>
    <w:rsid w:val="00945FEB"/>
    <w:rsid w:val="00946350"/>
    <w:rsid w:val="00952A5B"/>
    <w:rsid w:val="00957008"/>
    <w:rsid w:val="009638AE"/>
    <w:rsid w:val="0096427B"/>
    <w:rsid w:val="009742B7"/>
    <w:rsid w:val="0097487C"/>
    <w:rsid w:val="00975356"/>
    <w:rsid w:val="00983EE4"/>
    <w:rsid w:val="00991E87"/>
    <w:rsid w:val="00992D56"/>
    <w:rsid w:val="00994772"/>
    <w:rsid w:val="00996EDC"/>
    <w:rsid w:val="009A0789"/>
    <w:rsid w:val="009A1C1A"/>
    <w:rsid w:val="009A3D5F"/>
    <w:rsid w:val="009B681B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3197E"/>
    <w:rsid w:val="00A35E65"/>
    <w:rsid w:val="00A42FC2"/>
    <w:rsid w:val="00A50305"/>
    <w:rsid w:val="00A637D0"/>
    <w:rsid w:val="00A64B82"/>
    <w:rsid w:val="00A66A61"/>
    <w:rsid w:val="00A66AFD"/>
    <w:rsid w:val="00A73B3D"/>
    <w:rsid w:val="00A804A4"/>
    <w:rsid w:val="00A91B06"/>
    <w:rsid w:val="00A91FCB"/>
    <w:rsid w:val="00A955B4"/>
    <w:rsid w:val="00A96D34"/>
    <w:rsid w:val="00AB507A"/>
    <w:rsid w:val="00AB64F8"/>
    <w:rsid w:val="00AB6AE7"/>
    <w:rsid w:val="00AB6DD2"/>
    <w:rsid w:val="00AD50B2"/>
    <w:rsid w:val="00AD598E"/>
    <w:rsid w:val="00AF5307"/>
    <w:rsid w:val="00B039A3"/>
    <w:rsid w:val="00B05463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0CA"/>
    <w:rsid w:val="00B80824"/>
    <w:rsid w:val="00B824E8"/>
    <w:rsid w:val="00B85B04"/>
    <w:rsid w:val="00B92F52"/>
    <w:rsid w:val="00B97AD9"/>
    <w:rsid w:val="00BA0197"/>
    <w:rsid w:val="00BA3924"/>
    <w:rsid w:val="00BA5822"/>
    <w:rsid w:val="00BA7562"/>
    <w:rsid w:val="00BB12BC"/>
    <w:rsid w:val="00BB1959"/>
    <w:rsid w:val="00BB33A2"/>
    <w:rsid w:val="00BB3E6B"/>
    <w:rsid w:val="00BC1C96"/>
    <w:rsid w:val="00BC53E6"/>
    <w:rsid w:val="00BD200B"/>
    <w:rsid w:val="00BD5199"/>
    <w:rsid w:val="00BD7DB1"/>
    <w:rsid w:val="00BE3382"/>
    <w:rsid w:val="00BF342B"/>
    <w:rsid w:val="00BF425F"/>
    <w:rsid w:val="00C00B8E"/>
    <w:rsid w:val="00C0594A"/>
    <w:rsid w:val="00C160DD"/>
    <w:rsid w:val="00C20E8A"/>
    <w:rsid w:val="00C23BAF"/>
    <w:rsid w:val="00C27278"/>
    <w:rsid w:val="00C27D4F"/>
    <w:rsid w:val="00C300B0"/>
    <w:rsid w:val="00C40176"/>
    <w:rsid w:val="00C52493"/>
    <w:rsid w:val="00C57C5E"/>
    <w:rsid w:val="00C61C83"/>
    <w:rsid w:val="00C62865"/>
    <w:rsid w:val="00C66650"/>
    <w:rsid w:val="00C7275B"/>
    <w:rsid w:val="00C80E40"/>
    <w:rsid w:val="00C86200"/>
    <w:rsid w:val="00C9185B"/>
    <w:rsid w:val="00CA61AC"/>
    <w:rsid w:val="00CC132C"/>
    <w:rsid w:val="00CC1A00"/>
    <w:rsid w:val="00CD1967"/>
    <w:rsid w:val="00CD6D78"/>
    <w:rsid w:val="00CE6E6B"/>
    <w:rsid w:val="00D10720"/>
    <w:rsid w:val="00D22000"/>
    <w:rsid w:val="00D32B8B"/>
    <w:rsid w:val="00D43F50"/>
    <w:rsid w:val="00D51184"/>
    <w:rsid w:val="00D54696"/>
    <w:rsid w:val="00D56856"/>
    <w:rsid w:val="00D604DE"/>
    <w:rsid w:val="00D667CB"/>
    <w:rsid w:val="00D66FD1"/>
    <w:rsid w:val="00D75A2B"/>
    <w:rsid w:val="00D87C98"/>
    <w:rsid w:val="00D94CA4"/>
    <w:rsid w:val="00D964D6"/>
    <w:rsid w:val="00D9783E"/>
    <w:rsid w:val="00DA0364"/>
    <w:rsid w:val="00DA3228"/>
    <w:rsid w:val="00DA4CC0"/>
    <w:rsid w:val="00DA744B"/>
    <w:rsid w:val="00DB0F93"/>
    <w:rsid w:val="00DB533F"/>
    <w:rsid w:val="00DC56E6"/>
    <w:rsid w:val="00DD3227"/>
    <w:rsid w:val="00DD61A5"/>
    <w:rsid w:val="00DE0F70"/>
    <w:rsid w:val="00DF529E"/>
    <w:rsid w:val="00DF66E6"/>
    <w:rsid w:val="00E02E0B"/>
    <w:rsid w:val="00E03C35"/>
    <w:rsid w:val="00E071A2"/>
    <w:rsid w:val="00E25C59"/>
    <w:rsid w:val="00E334CB"/>
    <w:rsid w:val="00E345B3"/>
    <w:rsid w:val="00E35E99"/>
    <w:rsid w:val="00E364AF"/>
    <w:rsid w:val="00E42D42"/>
    <w:rsid w:val="00E450E3"/>
    <w:rsid w:val="00E45A99"/>
    <w:rsid w:val="00E46C87"/>
    <w:rsid w:val="00E546AC"/>
    <w:rsid w:val="00E62DBF"/>
    <w:rsid w:val="00E71F5A"/>
    <w:rsid w:val="00E76F8D"/>
    <w:rsid w:val="00E83E8D"/>
    <w:rsid w:val="00E86D26"/>
    <w:rsid w:val="00E93BD5"/>
    <w:rsid w:val="00E94E7A"/>
    <w:rsid w:val="00EA257C"/>
    <w:rsid w:val="00EA406E"/>
    <w:rsid w:val="00EB10D7"/>
    <w:rsid w:val="00EB2048"/>
    <w:rsid w:val="00EB4FD4"/>
    <w:rsid w:val="00EC70D5"/>
    <w:rsid w:val="00EF217F"/>
    <w:rsid w:val="00EF2514"/>
    <w:rsid w:val="00EF2717"/>
    <w:rsid w:val="00EF4F52"/>
    <w:rsid w:val="00F002B1"/>
    <w:rsid w:val="00F0431C"/>
    <w:rsid w:val="00F04D4D"/>
    <w:rsid w:val="00F31169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4365"/>
    <w:rsid w:val="00FC441D"/>
    <w:rsid w:val="00FD2C95"/>
    <w:rsid w:val="00FD677E"/>
    <w:rsid w:val="00FE1EE8"/>
    <w:rsid w:val="00FE4071"/>
    <w:rsid w:val="00FE61FC"/>
    <w:rsid w:val="046BD4C1"/>
    <w:rsid w:val="0B356E3D"/>
    <w:rsid w:val="2A12B6CA"/>
    <w:rsid w:val="3980CD26"/>
    <w:rsid w:val="40E78268"/>
    <w:rsid w:val="528856C5"/>
    <w:rsid w:val="53BB7D70"/>
    <w:rsid w:val="57BE222B"/>
    <w:rsid w:val="718DB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e265ce-35e5-406a-a577-2d283f2c1c3a"/>
    <ds:schemaRef ds:uri="1c6e7719-fcdf-43d9-93c1-f401bd4c410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834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135</cp:revision>
  <cp:lastPrinted>2020-08-26T01:27:00Z</cp:lastPrinted>
  <dcterms:created xsi:type="dcterms:W3CDTF">2021-07-14T23:31:00Z</dcterms:created>
  <dcterms:modified xsi:type="dcterms:W3CDTF">2023-04-06T21:30:00Z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